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F42" w:rsidRPr="000B3F42" w:rsidRDefault="000B3F42" w:rsidP="000B3F42">
      <w:pPr>
        <w:jc w:val="center"/>
        <w:rPr>
          <w:rFonts w:ascii="Arial" w:hAnsi="Arial" w:cs="Arial"/>
          <w:b/>
          <w:noProof/>
          <w:sz w:val="24"/>
          <w:szCs w:val="24"/>
          <w:lang w:val="es-ES" w:eastAsia="es-ES"/>
        </w:rPr>
      </w:pPr>
      <w:r>
        <w:rPr>
          <w:rFonts w:ascii="Arial" w:hAnsi="Arial" w:cs="Arial"/>
          <w:b/>
          <w:noProof/>
          <w:sz w:val="24"/>
          <w:szCs w:val="24"/>
          <w:lang w:val="es-ES" w:eastAsia="es-ES"/>
        </w:rPr>
        <w:t>EJERCICIO 4º BC ESO</w:t>
      </w:r>
    </w:p>
    <w:p w:rsidR="00651C75" w:rsidRPr="00651C75" w:rsidRDefault="00651C75">
      <w:pPr>
        <w:rPr>
          <w:rFonts w:ascii="Arial" w:hAnsi="Arial" w:cs="Arial"/>
          <w:noProof/>
          <w:sz w:val="24"/>
          <w:szCs w:val="24"/>
          <w:lang w:val="es-ES" w:eastAsia="es-ES"/>
        </w:rPr>
      </w:pPr>
      <w:r w:rsidRPr="00651C75">
        <w:rPr>
          <w:rFonts w:ascii="Arial" w:hAnsi="Arial" w:cs="Arial"/>
          <w:noProof/>
          <w:sz w:val="24"/>
          <w:szCs w:val="24"/>
          <w:lang w:val="es-ES" w:eastAsia="es-ES"/>
        </w:rPr>
        <w:t>Dada la siguiente gráfica:</w:t>
      </w:r>
    </w:p>
    <w:p w:rsidR="00651C75" w:rsidRPr="00651C75" w:rsidRDefault="00651C75">
      <w:pPr>
        <w:rPr>
          <w:rFonts w:ascii="Arial" w:hAnsi="Arial" w:cs="Arial"/>
          <w:noProof/>
          <w:sz w:val="24"/>
          <w:szCs w:val="24"/>
          <w:lang w:val="es-ES" w:eastAsia="es-ES"/>
        </w:rPr>
      </w:pPr>
    </w:p>
    <w:p w:rsidR="009D01FB" w:rsidRPr="00651C75" w:rsidRDefault="00651C75">
      <w:pPr>
        <w:rPr>
          <w:rFonts w:ascii="Arial" w:hAnsi="Arial" w:cs="Arial"/>
          <w:sz w:val="24"/>
          <w:szCs w:val="24"/>
        </w:rPr>
      </w:pPr>
      <w:r w:rsidRPr="00651C75">
        <w:rPr>
          <w:rFonts w:ascii="Arial" w:hAnsi="Arial" w:cs="Arial"/>
          <w:noProof/>
          <w:sz w:val="24"/>
          <w:szCs w:val="24"/>
          <w:lang w:val="es-ES" w:eastAsia="es-ES"/>
        </w:rPr>
        <w:drawing>
          <wp:inline distT="0" distB="0" distL="0" distR="0">
            <wp:extent cx="5400040" cy="3959860"/>
            <wp:effectExtent l="19050" t="0" r="0" b="0"/>
            <wp:docPr id="1" name="0 Imagen" descr="graficatrozo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catrozos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959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1C75" w:rsidRPr="00651C75" w:rsidRDefault="00651C75">
      <w:pPr>
        <w:rPr>
          <w:rFonts w:ascii="Arial" w:hAnsi="Arial" w:cs="Arial"/>
          <w:sz w:val="24"/>
          <w:szCs w:val="24"/>
        </w:rPr>
      </w:pPr>
    </w:p>
    <w:p w:rsidR="00651C75" w:rsidRDefault="00651C75">
      <w:pPr>
        <w:rPr>
          <w:rFonts w:ascii="Arial" w:hAnsi="Arial" w:cs="Arial"/>
          <w:sz w:val="24"/>
          <w:szCs w:val="24"/>
        </w:rPr>
      </w:pPr>
      <w:r w:rsidRPr="00651C75">
        <w:rPr>
          <w:rFonts w:ascii="Arial" w:hAnsi="Arial" w:cs="Arial"/>
          <w:sz w:val="24"/>
          <w:szCs w:val="24"/>
        </w:rPr>
        <w:t>Estudia:</w:t>
      </w:r>
    </w:p>
    <w:p w:rsidR="00651C75" w:rsidRDefault="00651C75" w:rsidP="00651C75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Dominio y Recorrido</w:t>
      </w:r>
    </w:p>
    <w:p w:rsidR="00651C75" w:rsidRDefault="00651C75" w:rsidP="00651C75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Puntos de corte</w:t>
      </w:r>
    </w:p>
    <w:p w:rsidR="00651C75" w:rsidRDefault="00651C75" w:rsidP="00651C75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Crecimiento y decrecimiento</w:t>
      </w:r>
    </w:p>
    <w:p w:rsidR="00651C75" w:rsidRDefault="00651C75" w:rsidP="00651C75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Máximos y mínimos</w:t>
      </w:r>
    </w:p>
    <w:p w:rsidR="00651C75" w:rsidRDefault="00651C75" w:rsidP="00651C75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Límites en infinito y en los puntos de discontinuidad</w:t>
      </w:r>
    </w:p>
    <w:p w:rsidR="00651C75" w:rsidRDefault="00651C75" w:rsidP="00651C75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Asíntotas verticales y horizontales</w:t>
      </w:r>
    </w:p>
    <w:p w:rsidR="00651C75" w:rsidRDefault="00651C75" w:rsidP="00651C75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f(-2),f(0),f(3),f(4)</w:t>
      </w:r>
    </w:p>
    <w:p w:rsidR="00651C75" w:rsidRPr="00651C75" w:rsidRDefault="00651C75" w:rsidP="00651C75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¿Para </w:t>
      </w:r>
      <w:proofErr w:type="spellStart"/>
      <w:r>
        <w:rPr>
          <w:rFonts w:ascii="Arial" w:hAnsi="Arial" w:cs="Arial"/>
          <w:sz w:val="24"/>
          <w:szCs w:val="24"/>
        </w:rPr>
        <w:t>que</w:t>
      </w:r>
      <w:proofErr w:type="spellEnd"/>
      <w:r>
        <w:rPr>
          <w:rFonts w:ascii="Arial" w:hAnsi="Arial" w:cs="Arial"/>
          <w:sz w:val="24"/>
          <w:szCs w:val="24"/>
        </w:rPr>
        <w:t xml:space="preserve"> valores de x, f(x)=2?</w:t>
      </w:r>
    </w:p>
    <w:sectPr w:rsidR="00651C75" w:rsidRPr="00651C75" w:rsidSect="009D01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25A0" w:rsidRDefault="00DD25A0" w:rsidP="000B3F42">
      <w:r>
        <w:separator/>
      </w:r>
    </w:p>
  </w:endnote>
  <w:endnote w:type="continuationSeparator" w:id="0">
    <w:p w:rsidR="00DD25A0" w:rsidRDefault="00DD25A0" w:rsidP="000B3F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F42" w:rsidRDefault="000B3F42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F42" w:rsidRDefault="000B3F42">
    <w:pPr>
      <w:pStyle w:val="Piedep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F42" w:rsidRDefault="000B3F42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25A0" w:rsidRDefault="00DD25A0" w:rsidP="000B3F42">
      <w:r>
        <w:separator/>
      </w:r>
    </w:p>
  </w:footnote>
  <w:footnote w:type="continuationSeparator" w:id="0">
    <w:p w:rsidR="00DD25A0" w:rsidRDefault="00DD25A0" w:rsidP="000B3F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F42" w:rsidRDefault="000B3F42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F42" w:rsidRDefault="000B3F42">
    <w:pPr>
      <w:pStyle w:val="Encabezado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  <w:sz w:val="32"/>
        <w:szCs w:val="32"/>
      </w:rPr>
    </w:pPr>
    <w:proofErr w:type="spellStart"/>
    <w:r>
      <w:rPr>
        <w:rFonts w:asciiTheme="majorHAnsi" w:eastAsiaTheme="majorEastAsia" w:hAnsiTheme="majorHAnsi" w:cstheme="majorBidi"/>
        <w:sz w:val="32"/>
        <w:szCs w:val="32"/>
      </w:rPr>
      <w:t>Prof</w:t>
    </w:r>
    <w:proofErr w:type="spellEnd"/>
    <w:r>
      <w:rPr>
        <w:rFonts w:asciiTheme="majorHAnsi" w:eastAsiaTheme="majorEastAsia" w:hAnsiTheme="majorHAnsi" w:cstheme="majorBidi"/>
        <w:sz w:val="32"/>
        <w:szCs w:val="32"/>
      </w:rPr>
      <w:t>: Mercedes Sardina                                  IES " La Serna"</w:t>
    </w:r>
  </w:p>
  <w:p w:rsidR="000B3F42" w:rsidRDefault="000B3F42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F42" w:rsidRDefault="000B3F42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851EF4"/>
    <w:multiLevelType w:val="hybridMultilevel"/>
    <w:tmpl w:val="6C54617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1C75"/>
    <w:rsid w:val="000B3F42"/>
    <w:rsid w:val="005E33AB"/>
    <w:rsid w:val="00651C75"/>
    <w:rsid w:val="00950B4E"/>
    <w:rsid w:val="009D01FB"/>
    <w:rsid w:val="00B30F49"/>
    <w:rsid w:val="00DD25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01FB"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51C7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1C75"/>
    <w:rPr>
      <w:rFonts w:ascii="Tahoma" w:hAnsi="Tahoma" w:cs="Tahoma"/>
      <w:sz w:val="16"/>
      <w:szCs w:val="16"/>
      <w:lang w:val="es-ES_tradnl"/>
    </w:rPr>
  </w:style>
  <w:style w:type="paragraph" w:styleId="Prrafodelista">
    <w:name w:val="List Paragraph"/>
    <w:basedOn w:val="Normal"/>
    <w:uiPriority w:val="34"/>
    <w:qFormat/>
    <w:rsid w:val="00651C75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0B3F4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B3F42"/>
    <w:rPr>
      <w:lang w:val="es-ES_tradnl"/>
    </w:rPr>
  </w:style>
  <w:style w:type="paragraph" w:styleId="Piedepgina">
    <w:name w:val="footer"/>
    <w:basedOn w:val="Normal"/>
    <w:link w:val="PiedepginaCar"/>
    <w:uiPriority w:val="99"/>
    <w:semiHidden/>
    <w:unhideWhenUsed/>
    <w:rsid w:val="000B3F4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0B3F42"/>
    <w:rPr>
      <w:lang w:val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</Words>
  <Characters>242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Hermanas Sardina</dc:creator>
  <cp:lastModifiedBy>Hermanas Sardina</cp:lastModifiedBy>
  <cp:revision>2</cp:revision>
  <dcterms:created xsi:type="dcterms:W3CDTF">2012-05-31T21:47:00Z</dcterms:created>
  <dcterms:modified xsi:type="dcterms:W3CDTF">2012-05-31T21:52:00Z</dcterms:modified>
</cp:coreProperties>
</file>